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97" w:rsidRDefault="00940897" w:rsidP="0094089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b/>
          <w:sz w:val="20"/>
          <w:szCs w:val="20"/>
          <w:lang w:val="en-US" w:eastAsia="en-US"/>
        </w:rPr>
        <w:t>Objective</w:t>
      </w:r>
    </w:p>
    <w:p w:rsidR="00940897" w:rsidRPr="00F103B0" w:rsidRDefault="00940897" w:rsidP="00940897">
      <w:pPr>
        <w:pStyle w:val="ListParagraph"/>
        <w:spacing w:line="360" w:lineRule="auto"/>
        <w:ind w:left="680"/>
        <w:rPr>
          <w:rFonts w:ascii="Tahoma" w:eastAsia="Times New Roman" w:hAnsi="Tahoma" w:cs="Tahoma"/>
          <w:b/>
          <w:sz w:val="20"/>
          <w:szCs w:val="20"/>
          <w:lang w:val="en-US" w:eastAsia="en-US"/>
        </w:rPr>
      </w:pPr>
      <w:r w:rsidRPr="00F103B0">
        <w:rPr>
          <w:rFonts w:ascii="Tahoma" w:eastAsia="Times New Roman" w:hAnsi="Tahoma" w:cs="Tahoma"/>
          <w:sz w:val="20"/>
          <w:szCs w:val="20"/>
        </w:rPr>
        <w:t>To lay down the cleaning procedure of Utensil</w:t>
      </w:r>
      <w:r w:rsidR="00D96C95">
        <w:rPr>
          <w:rFonts w:ascii="Tahoma" w:eastAsia="Times New Roman" w:hAnsi="Tahoma" w:cs="Tahoma"/>
          <w:sz w:val="20"/>
          <w:szCs w:val="20"/>
        </w:rPr>
        <w:t>s</w:t>
      </w:r>
      <w:r w:rsidRPr="00F103B0">
        <w:rPr>
          <w:rFonts w:ascii="Tahoma" w:eastAsia="Times New Roman" w:hAnsi="Tahoma" w:cs="Tahoma"/>
          <w:sz w:val="20"/>
          <w:szCs w:val="20"/>
        </w:rPr>
        <w:t xml:space="preserve"> used in </w:t>
      </w:r>
      <w:r w:rsidR="004133E9">
        <w:rPr>
          <w:rFonts w:ascii="Tahoma" w:eastAsia="Times New Roman" w:hAnsi="Tahoma" w:cs="Tahoma"/>
          <w:sz w:val="20"/>
          <w:szCs w:val="20"/>
        </w:rPr>
        <w:t xml:space="preserve">oral </w:t>
      </w:r>
      <w:r w:rsidRPr="00F103B0">
        <w:rPr>
          <w:rFonts w:ascii="Tahoma" w:eastAsia="Times New Roman" w:hAnsi="Tahoma" w:cs="Tahoma"/>
          <w:sz w:val="20"/>
          <w:szCs w:val="20"/>
        </w:rPr>
        <w:t xml:space="preserve">manufacturing area. </w:t>
      </w:r>
    </w:p>
    <w:p w:rsidR="00940897" w:rsidRPr="00F103B0" w:rsidRDefault="00940897" w:rsidP="0094089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b/>
          <w:bCs/>
          <w:sz w:val="20"/>
          <w:szCs w:val="20"/>
        </w:rPr>
        <w:t>Scope</w:t>
      </w:r>
    </w:p>
    <w:p w:rsidR="00940897" w:rsidRPr="00F103B0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103B0">
        <w:rPr>
          <w:rFonts w:ascii="Tahoma" w:eastAsia="Times New Roman" w:hAnsi="Tahoma" w:cs="Tahoma"/>
          <w:sz w:val="20"/>
          <w:szCs w:val="20"/>
        </w:rPr>
        <w:t>The Procedure is applicable for cleaning of Utensil (Scoops</w:t>
      </w:r>
      <w:r w:rsidR="00B83078">
        <w:rPr>
          <w:rFonts w:ascii="Tahoma" w:eastAsia="Times New Roman" w:hAnsi="Tahoma" w:cs="Tahoma"/>
          <w:sz w:val="20"/>
          <w:szCs w:val="20"/>
        </w:rPr>
        <w:t>, Long Spatula, Big Spoons, S.S</w:t>
      </w:r>
      <w:r w:rsidRPr="00F103B0">
        <w:rPr>
          <w:rFonts w:ascii="Tahoma" w:eastAsia="Times New Roman" w:hAnsi="Tahoma" w:cs="Tahoma"/>
          <w:sz w:val="20"/>
          <w:szCs w:val="20"/>
        </w:rPr>
        <w:t xml:space="preserve"> Buckets, and S.S Containers) used in manufacturing </w:t>
      </w:r>
      <w:r>
        <w:rPr>
          <w:rFonts w:ascii="Tahoma" w:hAnsi="Tahoma" w:cs="Tahoma"/>
          <w:sz w:val="20"/>
          <w:szCs w:val="20"/>
        </w:rPr>
        <w:t xml:space="preserve">area of Alkem laboratories Ltd., </w:t>
      </w:r>
      <w:r w:rsidRPr="00F103B0">
        <w:rPr>
          <w:rFonts w:ascii="Tahoma" w:hAnsi="Tahoma" w:cs="Tahoma"/>
          <w:sz w:val="20"/>
          <w:szCs w:val="20"/>
        </w:rPr>
        <w:t>Unit-II, Baddi.</w:t>
      </w:r>
    </w:p>
    <w:p w:rsidR="00940897" w:rsidRPr="00F103B0" w:rsidRDefault="00940897" w:rsidP="0094089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F103B0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940897" w:rsidRPr="00C85A73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 xml:space="preserve">Production Technician: To carry out the activity in accordance with the procedure as mentioned in the SOP </w:t>
      </w:r>
    </w:p>
    <w:p w:rsidR="00940897" w:rsidRPr="00574B1F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Production </w:t>
      </w:r>
      <w:r w:rsidRPr="00C85A73">
        <w:rPr>
          <w:rFonts w:ascii="Tahoma" w:hAnsi="Tahoma" w:cs="Tahoma"/>
          <w:sz w:val="20"/>
          <w:szCs w:val="20"/>
        </w:rPr>
        <w:t xml:space="preserve">Officer/ Executive: </w:t>
      </w:r>
      <w:r>
        <w:rPr>
          <w:rFonts w:ascii="Tahoma" w:hAnsi="Tahoma" w:cs="Tahoma"/>
          <w:sz w:val="20"/>
          <w:szCs w:val="20"/>
        </w:rPr>
        <w:t xml:space="preserve">To ensure that the activity is carried out in accordance with the procedure </w:t>
      </w:r>
      <w:r w:rsidRPr="00574B1F">
        <w:rPr>
          <w:rFonts w:ascii="Tahoma" w:hAnsi="Tahoma" w:cs="Tahoma"/>
          <w:sz w:val="20"/>
          <w:szCs w:val="20"/>
        </w:rPr>
        <w:t>as mentioned in this SOP.</w:t>
      </w:r>
    </w:p>
    <w:p w:rsidR="00940897" w:rsidRPr="00F103B0" w:rsidRDefault="00940897" w:rsidP="0094089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F103B0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940897" w:rsidRPr="00F103B0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103B0">
        <w:rPr>
          <w:rFonts w:ascii="Tahoma" w:hAnsi="Tahoma" w:cs="Tahoma"/>
          <w:sz w:val="20"/>
          <w:szCs w:val="20"/>
        </w:rPr>
        <w:t>Head Production</w:t>
      </w:r>
    </w:p>
    <w:p w:rsidR="00940897" w:rsidRPr="00561A75" w:rsidRDefault="00940897" w:rsidP="0094089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sz w:val="20"/>
          <w:szCs w:val="20"/>
        </w:rPr>
        <w:t>Procedure</w:t>
      </w:r>
    </w:p>
    <w:p w:rsidR="00940897" w:rsidRPr="00561A75" w:rsidRDefault="00B83078" w:rsidP="00940897">
      <w:pPr>
        <w:pStyle w:val="ListParagraph"/>
        <w:numPr>
          <w:ilvl w:val="1"/>
          <w:numId w:val="2"/>
        </w:numPr>
        <w:tabs>
          <w:tab w:val="clear" w:pos="1360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Clean the </w:t>
      </w:r>
      <w:r w:rsidR="0020561C">
        <w:rPr>
          <w:rFonts w:ascii="Tahoma" w:hAnsi="Tahoma" w:cs="Tahoma"/>
          <w:sz w:val="20"/>
          <w:szCs w:val="20"/>
        </w:rPr>
        <w:t>Utensil after</w:t>
      </w:r>
      <w:r w:rsidR="00940897" w:rsidRPr="00561A75">
        <w:rPr>
          <w:rFonts w:ascii="Tahoma" w:hAnsi="Tahoma" w:cs="Tahoma"/>
          <w:sz w:val="20"/>
          <w:szCs w:val="20"/>
        </w:rPr>
        <w:t xml:space="preserve"> batch changeover/ </w:t>
      </w:r>
      <w:r>
        <w:rPr>
          <w:rFonts w:ascii="Tahoma" w:hAnsi="Tahoma" w:cs="Tahoma"/>
          <w:sz w:val="20"/>
          <w:szCs w:val="20"/>
        </w:rPr>
        <w:t>product changeover</w:t>
      </w:r>
      <w:r w:rsidR="00940897" w:rsidRPr="00561A75">
        <w:rPr>
          <w:rFonts w:ascii="Tahoma" w:hAnsi="Tahoma" w:cs="Tahoma"/>
          <w:sz w:val="20"/>
          <w:szCs w:val="20"/>
        </w:rPr>
        <w:t>.</w:t>
      </w:r>
    </w:p>
    <w:p w:rsidR="00940897" w:rsidRPr="00561A75" w:rsidRDefault="00940897" w:rsidP="00940897">
      <w:pPr>
        <w:pStyle w:val="ListParagraph"/>
        <w:numPr>
          <w:ilvl w:val="1"/>
          <w:numId w:val="2"/>
        </w:numPr>
        <w:tabs>
          <w:tab w:val="clear" w:pos="1360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A75">
        <w:rPr>
          <w:rFonts w:ascii="Tahoma" w:hAnsi="Tahoma" w:cs="Tahoma"/>
          <w:sz w:val="20"/>
          <w:szCs w:val="20"/>
        </w:rPr>
        <w:t>Put the Utensil in a polybag, affix the polybag with "TO BE CLEANED" label.</w:t>
      </w:r>
    </w:p>
    <w:p w:rsidR="00940897" w:rsidRPr="00561A75" w:rsidRDefault="00940897" w:rsidP="00940897">
      <w:pPr>
        <w:pStyle w:val="ListParagraph"/>
        <w:numPr>
          <w:ilvl w:val="1"/>
          <w:numId w:val="2"/>
        </w:numPr>
        <w:tabs>
          <w:tab w:val="clear" w:pos="1360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A75">
        <w:rPr>
          <w:rFonts w:ascii="Tahoma" w:hAnsi="Tahoma" w:cs="Tahoma"/>
          <w:sz w:val="20"/>
          <w:szCs w:val="20"/>
        </w:rPr>
        <w:t>Bring this polybag to the equipment wash area.</w:t>
      </w:r>
    </w:p>
    <w:p w:rsidR="00940897" w:rsidRPr="00561A75" w:rsidRDefault="00940897" w:rsidP="00940897">
      <w:pPr>
        <w:pStyle w:val="ListParagraph"/>
        <w:numPr>
          <w:ilvl w:val="1"/>
          <w:numId w:val="2"/>
        </w:numPr>
        <w:tabs>
          <w:tab w:val="clear" w:pos="1360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A75">
        <w:rPr>
          <w:rFonts w:ascii="Tahoma" w:hAnsi="Tahoma" w:cs="Tahoma"/>
          <w:sz w:val="20"/>
          <w:szCs w:val="20"/>
        </w:rPr>
        <w:t xml:space="preserve">Take out the Utensil and wash it thoroughly with potable water </w:t>
      </w:r>
      <w:r w:rsidR="00B83078">
        <w:rPr>
          <w:rFonts w:ascii="Tahoma" w:hAnsi="Tahoma" w:cs="Tahoma"/>
          <w:sz w:val="20"/>
          <w:szCs w:val="20"/>
        </w:rPr>
        <w:t>and a nylon scrubber. Finally, r</w:t>
      </w:r>
      <w:r w:rsidRPr="00561A75">
        <w:rPr>
          <w:rFonts w:ascii="Tahoma" w:hAnsi="Tahoma" w:cs="Tahoma"/>
          <w:sz w:val="20"/>
          <w:szCs w:val="20"/>
        </w:rPr>
        <w:t>inse with purified water.</w:t>
      </w:r>
    </w:p>
    <w:p w:rsidR="00940897" w:rsidRPr="00561A75" w:rsidRDefault="003E2128" w:rsidP="00940897">
      <w:pPr>
        <w:pStyle w:val="ListParagraph"/>
        <w:numPr>
          <w:ilvl w:val="1"/>
          <w:numId w:val="2"/>
        </w:numPr>
        <w:tabs>
          <w:tab w:val="clear" w:pos="1360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Keep the cleaned</w:t>
      </w:r>
      <w:r w:rsidR="00940897" w:rsidRPr="00561A75">
        <w:rPr>
          <w:rFonts w:ascii="Tahoma" w:hAnsi="Tahoma" w:cs="Tahoma"/>
          <w:sz w:val="20"/>
          <w:szCs w:val="20"/>
        </w:rPr>
        <w:t xml:space="preserve"> Utensil under IR drier.</w:t>
      </w:r>
    </w:p>
    <w:p w:rsidR="00940897" w:rsidRPr="00561A75" w:rsidRDefault="00940897" w:rsidP="00940897">
      <w:pPr>
        <w:pStyle w:val="ListParagraph"/>
        <w:numPr>
          <w:ilvl w:val="1"/>
          <w:numId w:val="2"/>
        </w:numPr>
        <w:tabs>
          <w:tab w:val="clear" w:pos="1360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A75">
        <w:rPr>
          <w:rFonts w:ascii="Tahoma" w:hAnsi="Tahoma" w:cs="Tahoma"/>
          <w:sz w:val="20"/>
          <w:szCs w:val="20"/>
        </w:rPr>
        <w:t>After drying, store the Utensil</w:t>
      </w:r>
      <w:r>
        <w:rPr>
          <w:rFonts w:ascii="Tahoma" w:hAnsi="Tahoma" w:cs="Tahoma"/>
          <w:sz w:val="20"/>
          <w:szCs w:val="20"/>
        </w:rPr>
        <w:t>,</w:t>
      </w:r>
      <w:r w:rsidRPr="00561A75">
        <w:rPr>
          <w:rFonts w:ascii="Tahoma" w:hAnsi="Tahoma" w:cs="Tahoma"/>
          <w:sz w:val="20"/>
          <w:szCs w:val="20"/>
        </w:rPr>
        <w:t xml:space="preserve"> cover with polythene bag with "CLEANED" label duly signed by Production Officer/Executive.</w:t>
      </w:r>
    </w:p>
    <w:p w:rsidR="00940897" w:rsidRPr="00FA18D7" w:rsidRDefault="00940897" w:rsidP="00940897">
      <w:pPr>
        <w:pStyle w:val="ListParagraph"/>
        <w:numPr>
          <w:ilvl w:val="1"/>
          <w:numId w:val="2"/>
        </w:numPr>
        <w:tabs>
          <w:tab w:val="clear" w:pos="1360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A75">
        <w:rPr>
          <w:rFonts w:ascii="Tahoma" w:hAnsi="Tahoma" w:cs="Tahoma"/>
          <w:sz w:val="20"/>
          <w:szCs w:val="20"/>
        </w:rPr>
        <w:t>If the cleaned utensil remains unused for 72 hours, it will be cleaned again before use.</w:t>
      </w:r>
    </w:p>
    <w:p w:rsidR="00FA18D7" w:rsidRPr="00561A75" w:rsidRDefault="00FA18D7" w:rsidP="00FA18D7">
      <w:pPr>
        <w:pStyle w:val="ListParagraph"/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940897" w:rsidRPr="00477046" w:rsidRDefault="00940897" w:rsidP="0094089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Annexure(S)</w:t>
      </w:r>
    </w:p>
    <w:p w:rsidR="00940897" w:rsidRPr="00944F37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944F37">
        <w:rPr>
          <w:rFonts w:ascii="Tahoma" w:hAnsi="Tahoma" w:cs="Tahoma"/>
          <w:bCs/>
          <w:sz w:val="20"/>
          <w:szCs w:val="20"/>
        </w:rPr>
        <w:t>NA</w:t>
      </w:r>
    </w:p>
    <w:p w:rsidR="00940897" w:rsidRPr="00DC3478" w:rsidRDefault="00940897" w:rsidP="0094089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sz w:val="20"/>
          <w:szCs w:val="20"/>
        </w:rPr>
        <w:t>Reference(S)</w:t>
      </w:r>
    </w:p>
    <w:p w:rsidR="00940897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944F37">
        <w:rPr>
          <w:rFonts w:ascii="Tahoma" w:hAnsi="Tahoma" w:cs="Tahoma"/>
          <w:sz w:val="20"/>
          <w:szCs w:val="20"/>
        </w:rPr>
        <w:t>NA</w:t>
      </w:r>
    </w:p>
    <w:p w:rsidR="0020561C" w:rsidRPr="0020561C" w:rsidRDefault="0020561C" w:rsidP="0020561C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940897" w:rsidRPr="009B7CEB" w:rsidRDefault="00940897" w:rsidP="0094089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sz w:val="20"/>
          <w:szCs w:val="20"/>
        </w:rPr>
        <w:lastRenderedPageBreak/>
        <w:t>Glossary</w:t>
      </w:r>
    </w:p>
    <w:p w:rsidR="00940897" w:rsidRPr="009B7CEB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B7CEB">
        <w:rPr>
          <w:rFonts w:ascii="Tahoma" w:hAnsi="Tahoma" w:cs="Tahoma"/>
          <w:sz w:val="20"/>
          <w:szCs w:val="20"/>
        </w:rPr>
        <w:t>SOP</w:t>
      </w:r>
      <w:r w:rsidRPr="009B7CEB">
        <w:rPr>
          <w:rFonts w:ascii="Tahoma" w:hAnsi="Tahoma" w:cs="Tahoma"/>
          <w:sz w:val="20"/>
          <w:szCs w:val="20"/>
        </w:rPr>
        <w:tab/>
      </w:r>
      <w:r w:rsidRPr="009B7CEB">
        <w:rPr>
          <w:rFonts w:ascii="Tahoma" w:hAnsi="Tahoma" w:cs="Tahoma"/>
          <w:sz w:val="20"/>
          <w:szCs w:val="20"/>
        </w:rPr>
        <w:tab/>
        <w:t>:</w:t>
      </w:r>
      <w:r w:rsidRPr="009B7CEB">
        <w:rPr>
          <w:rFonts w:ascii="Tahoma" w:hAnsi="Tahoma" w:cs="Tahoma"/>
          <w:sz w:val="20"/>
          <w:szCs w:val="20"/>
        </w:rPr>
        <w:tab/>
        <w:t>Standard Operating Procedure</w:t>
      </w:r>
    </w:p>
    <w:p w:rsidR="00940897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9B7CEB">
        <w:rPr>
          <w:rFonts w:ascii="Tahoma" w:hAnsi="Tahoma" w:cs="Tahoma"/>
          <w:sz w:val="20"/>
          <w:szCs w:val="20"/>
        </w:rPr>
        <w:t>No.</w:t>
      </w:r>
      <w:r w:rsidRPr="009B7CEB">
        <w:rPr>
          <w:rFonts w:ascii="Tahoma" w:hAnsi="Tahoma" w:cs="Tahoma"/>
          <w:sz w:val="20"/>
          <w:szCs w:val="20"/>
        </w:rPr>
        <w:tab/>
      </w:r>
      <w:r w:rsidRPr="009B7CEB">
        <w:rPr>
          <w:rFonts w:ascii="Tahoma" w:hAnsi="Tahoma" w:cs="Tahoma"/>
          <w:sz w:val="20"/>
          <w:szCs w:val="20"/>
        </w:rPr>
        <w:tab/>
        <w:t>:</w:t>
      </w:r>
      <w:r w:rsidRPr="009B7CEB">
        <w:rPr>
          <w:rFonts w:ascii="Tahoma" w:hAnsi="Tahoma" w:cs="Tahoma"/>
          <w:sz w:val="20"/>
          <w:szCs w:val="20"/>
        </w:rPr>
        <w:tab/>
        <w:t>Number</w:t>
      </w:r>
    </w:p>
    <w:p w:rsidR="00940897" w:rsidRPr="009B7CEB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IR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Infrared dryer</w:t>
      </w:r>
    </w:p>
    <w:p w:rsidR="00940897" w:rsidRPr="0020561C" w:rsidRDefault="00940897" w:rsidP="0094089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</w:rPr>
        <w:t>Revision History</w:t>
      </w:r>
    </w:p>
    <w:p w:rsidR="0020561C" w:rsidRPr="004D0526" w:rsidRDefault="0020561C" w:rsidP="0020561C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940897" w:rsidTr="00503E51">
        <w:tc>
          <w:tcPr>
            <w:tcW w:w="3284" w:type="dxa"/>
          </w:tcPr>
          <w:p w:rsidR="00940897" w:rsidRDefault="00940897" w:rsidP="00503E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940897" w:rsidRDefault="00940897" w:rsidP="00503E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940897" w:rsidRDefault="00940897" w:rsidP="00503E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940897" w:rsidTr="00503E51">
        <w:tc>
          <w:tcPr>
            <w:tcW w:w="3284" w:type="dxa"/>
          </w:tcPr>
          <w:p w:rsidR="00940897" w:rsidRPr="00D97F5D" w:rsidRDefault="00940897" w:rsidP="00503E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940897" w:rsidRPr="00D97F5D" w:rsidRDefault="00940897" w:rsidP="00503E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940897" w:rsidRPr="00D97F5D" w:rsidRDefault="003E2128" w:rsidP="00503E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940897" w:rsidRPr="009B7CEB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940897" w:rsidRPr="009B7CEB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940897" w:rsidRPr="009B7CEB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940897" w:rsidRPr="009B7CEB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940897" w:rsidRPr="009B7CEB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940897" w:rsidRPr="009B7CEB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940897" w:rsidRPr="009B7CEB" w:rsidRDefault="00940897" w:rsidP="0094089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940897" w:rsidRPr="009B7CEB" w:rsidRDefault="00940897" w:rsidP="00940897">
      <w:pPr>
        <w:rPr>
          <w:rFonts w:ascii="Tahoma" w:hAnsi="Tahoma" w:cs="Tahoma"/>
          <w:sz w:val="20"/>
          <w:szCs w:val="20"/>
        </w:rPr>
      </w:pPr>
    </w:p>
    <w:p w:rsidR="00940897" w:rsidRPr="000A788F" w:rsidRDefault="00940897" w:rsidP="00940897">
      <w:pPr>
        <w:pStyle w:val="ListParagraph"/>
        <w:jc w:val="center"/>
        <w:rPr>
          <w:rFonts w:ascii="Tahoma" w:hAnsi="Tahoma" w:cs="Tahoma"/>
          <w:sz w:val="20"/>
          <w:szCs w:val="20"/>
        </w:rPr>
      </w:pPr>
    </w:p>
    <w:p w:rsidR="00940897" w:rsidRPr="00814E2E" w:rsidRDefault="00940897" w:rsidP="00940897">
      <w:pPr>
        <w:rPr>
          <w:rFonts w:ascii="Tahoma" w:hAnsi="Tahoma" w:cs="Tahoma"/>
          <w:iCs/>
          <w:sz w:val="20"/>
          <w:szCs w:val="20"/>
        </w:rPr>
      </w:pPr>
    </w:p>
    <w:p w:rsidR="00940897" w:rsidRPr="000A788F" w:rsidRDefault="00940897" w:rsidP="00940897">
      <w:pPr>
        <w:pStyle w:val="ListParagraph"/>
        <w:rPr>
          <w:rFonts w:ascii="Tahoma" w:hAnsi="Tahoma" w:cs="Tahoma"/>
          <w:sz w:val="20"/>
          <w:szCs w:val="20"/>
        </w:rPr>
      </w:pPr>
    </w:p>
    <w:p w:rsidR="00940897" w:rsidRPr="00360134" w:rsidRDefault="00940897" w:rsidP="00940897"/>
    <w:p w:rsidR="008305F7" w:rsidRPr="00940897" w:rsidRDefault="008305F7" w:rsidP="00940897">
      <w:pPr>
        <w:rPr>
          <w:szCs w:val="20"/>
        </w:rPr>
      </w:pPr>
    </w:p>
    <w:sectPr w:rsidR="008305F7" w:rsidRPr="00940897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9A3" w:rsidRDefault="00EF69A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384"/>
      <w:gridCol w:w="3687"/>
      <w:gridCol w:w="4783"/>
    </w:tblGrid>
    <w:tr w:rsidR="00396B05" w:rsidRPr="0017193A" w:rsidTr="0020561C">
      <w:trPr>
        <w:jc w:val="center"/>
      </w:trPr>
      <w:tc>
        <w:tcPr>
          <w:tcW w:w="2573" w:type="pct"/>
          <w:gridSpan w:val="2"/>
          <w:tcBorders>
            <w:right w:val="single" w:sz="4" w:space="0" w:color="auto"/>
          </w:tcBorders>
        </w:tcPr>
        <w:p w:rsidR="00396B05" w:rsidRPr="0017193A" w:rsidRDefault="0020561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427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20561C">
      <w:trPr>
        <w:jc w:val="center"/>
      </w:trPr>
      <w:tc>
        <w:tcPr>
          <w:tcW w:w="702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1871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427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20561C">
      <w:trPr>
        <w:jc w:val="center"/>
      </w:trPr>
      <w:tc>
        <w:tcPr>
          <w:tcW w:w="702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87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427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20561C">
      <w:trPr>
        <w:jc w:val="center"/>
      </w:trPr>
      <w:tc>
        <w:tcPr>
          <w:tcW w:w="702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87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427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9A3" w:rsidRDefault="00EF69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1D0C4F" w:rsidRDefault="00396B05">
    <w:pPr>
      <w:pStyle w:val="Header"/>
      <w:rPr>
        <w:rFonts w:ascii="Tahoma" w:hAnsi="Tahoma" w:cs="Tahoma"/>
        <w:b/>
        <w:sz w:val="20"/>
      </w:rPr>
    </w:pPr>
    <w:r w:rsidRPr="001D0C4F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20561C" w:rsidRPr="0017193A" w:rsidTr="00E23782">
      <w:tc>
        <w:tcPr>
          <w:tcW w:w="1080" w:type="dxa"/>
          <w:vAlign w:val="center"/>
        </w:tcPr>
        <w:p w:rsidR="0020561C" w:rsidRPr="0017193A" w:rsidRDefault="0020561C" w:rsidP="00E23782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6.25pt" o:ole="">
                <v:imagedata r:id="rId1" o:title=""/>
              </v:shape>
              <o:OLEObject Type="Embed" ProgID="MSPhotoEd.3" ShapeID="_x0000_i1025" DrawAspect="Content" ObjectID="_1395215044" r:id="rId2"/>
            </w:object>
          </w:r>
        </w:p>
      </w:tc>
      <w:tc>
        <w:tcPr>
          <w:tcW w:w="8774" w:type="dxa"/>
          <w:gridSpan w:val="5"/>
          <w:vAlign w:val="center"/>
        </w:tcPr>
        <w:p w:rsidR="0020561C" w:rsidRPr="0017193A" w:rsidRDefault="0020561C" w:rsidP="00E23782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20561C" w:rsidRPr="0017193A" w:rsidTr="00E23782">
      <w:tc>
        <w:tcPr>
          <w:tcW w:w="9854" w:type="dxa"/>
          <w:gridSpan w:val="6"/>
          <w:vAlign w:val="center"/>
        </w:tcPr>
        <w:p w:rsidR="0020561C" w:rsidRPr="0017193A" w:rsidRDefault="0020561C" w:rsidP="00E23782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20561C" w:rsidRPr="0017193A" w:rsidTr="00E23782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</w:rPr>
            <w:t>C</w:t>
          </w:r>
          <w:r w:rsidRPr="00F103B0">
            <w:rPr>
              <w:rFonts w:ascii="Tahoma" w:hAnsi="Tahoma" w:cs="Tahoma"/>
              <w:sz w:val="20"/>
            </w:rPr>
            <w:t>leaning procedure of Utensil</w:t>
          </w:r>
          <w:r w:rsidR="00EF69A3">
            <w:rPr>
              <w:rFonts w:ascii="Tahoma" w:hAnsi="Tahoma" w:cs="Tahoma"/>
              <w:sz w:val="20"/>
            </w:rPr>
            <w:t>s</w:t>
          </w:r>
          <w:r w:rsidRPr="00F103B0">
            <w:rPr>
              <w:rFonts w:ascii="Tahoma" w:hAnsi="Tahoma" w:cs="Tahoma"/>
              <w:sz w:val="20"/>
            </w:rPr>
            <w:t xml:space="preserve"> used in</w:t>
          </w:r>
          <w:r>
            <w:rPr>
              <w:rFonts w:ascii="Tahoma" w:hAnsi="Tahoma" w:cs="Tahoma"/>
              <w:sz w:val="20"/>
            </w:rPr>
            <w:t xml:space="preserve"> oral</w:t>
          </w:r>
          <w:r w:rsidRPr="00F103B0">
            <w:rPr>
              <w:rFonts w:ascii="Tahoma" w:hAnsi="Tahoma" w:cs="Tahoma"/>
              <w:sz w:val="20"/>
            </w:rPr>
            <w:t xml:space="preserve"> manufacturing area.</w:t>
          </w:r>
        </w:p>
      </w:tc>
    </w:tr>
    <w:tr w:rsidR="0020561C" w:rsidRPr="0017193A" w:rsidTr="00E23782">
      <w:tc>
        <w:tcPr>
          <w:tcW w:w="1988" w:type="dxa"/>
          <w:gridSpan w:val="2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07</w:t>
          </w:r>
        </w:p>
      </w:tc>
      <w:tc>
        <w:tcPr>
          <w:tcW w:w="2008" w:type="dxa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C54004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2 of 2</w:t>
          </w:r>
        </w:p>
      </w:tc>
    </w:tr>
    <w:tr w:rsidR="0020561C" w:rsidRPr="0017193A" w:rsidTr="00E23782">
      <w:tc>
        <w:tcPr>
          <w:tcW w:w="1988" w:type="dxa"/>
          <w:gridSpan w:val="2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20561C" w:rsidRPr="0017193A" w:rsidTr="00E23782">
      <w:tc>
        <w:tcPr>
          <w:tcW w:w="1988" w:type="dxa"/>
          <w:gridSpan w:val="2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20561C" w:rsidRPr="0017193A" w:rsidRDefault="0020561C" w:rsidP="00E23782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1D0C4F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 w:rsidRPr="001D0C4F"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1D0C4F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.75pt;height:26.25pt" o:ole="">
                <v:imagedata r:id="rId1" o:title=""/>
              </v:shape>
              <o:OLEObject Type="Embed" ProgID="MSPhotoEd.3" ShapeID="_x0000_i1026" DrawAspect="Content" ObjectID="_1395215045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940897">
            <w:rPr>
              <w:rFonts w:ascii="Tahoma" w:hAnsi="Tahoma" w:cs="Tahoma"/>
              <w:sz w:val="20"/>
            </w:rPr>
            <w:t>C</w:t>
          </w:r>
          <w:r w:rsidR="00940897" w:rsidRPr="00F103B0">
            <w:rPr>
              <w:rFonts w:ascii="Tahoma" w:hAnsi="Tahoma" w:cs="Tahoma"/>
              <w:sz w:val="20"/>
            </w:rPr>
            <w:t>leaning procedure of Utensil</w:t>
          </w:r>
          <w:r w:rsidR="00D96C95">
            <w:rPr>
              <w:rFonts w:ascii="Tahoma" w:hAnsi="Tahoma" w:cs="Tahoma"/>
              <w:sz w:val="20"/>
            </w:rPr>
            <w:t>s</w:t>
          </w:r>
          <w:r w:rsidR="00940897" w:rsidRPr="00F103B0">
            <w:rPr>
              <w:rFonts w:ascii="Tahoma" w:hAnsi="Tahoma" w:cs="Tahoma"/>
              <w:sz w:val="20"/>
            </w:rPr>
            <w:t xml:space="preserve"> used in</w:t>
          </w:r>
          <w:r w:rsidR="004133E9">
            <w:rPr>
              <w:rFonts w:ascii="Tahoma" w:hAnsi="Tahoma" w:cs="Tahoma"/>
              <w:sz w:val="20"/>
            </w:rPr>
            <w:t xml:space="preserve"> oral</w:t>
          </w:r>
          <w:r w:rsidR="00940897" w:rsidRPr="00F103B0">
            <w:rPr>
              <w:rFonts w:ascii="Tahoma" w:hAnsi="Tahoma" w:cs="Tahoma"/>
              <w:sz w:val="20"/>
            </w:rPr>
            <w:t xml:space="preserve"> manufacturing area.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940897">
            <w:rPr>
              <w:rFonts w:ascii="Tahoma" w:hAnsi="Tahoma" w:cs="Tahoma"/>
              <w:sz w:val="20"/>
              <w:szCs w:val="20"/>
            </w:rPr>
            <w:t>07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940897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C54004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2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5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6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5"/>
  </w:num>
  <w:num w:numId="5">
    <w:abstractNumId w:val="1"/>
  </w:num>
  <w:num w:numId="6">
    <w:abstractNumId w:val="8"/>
  </w:num>
  <w:num w:numId="7">
    <w:abstractNumId w:val="13"/>
  </w:num>
  <w:num w:numId="8">
    <w:abstractNumId w:val="12"/>
  </w:num>
  <w:num w:numId="9">
    <w:abstractNumId w:val="16"/>
  </w:num>
  <w:num w:numId="10">
    <w:abstractNumId w:val="4"/>
  </w:num>
  <w:num w:numId="11">
    <w:abstractNumId w:val="5"/>
  </w:num>
  <w:num w:numId="12">
    <w:abstractNumId w:val="3"/>
  </w:num>
  <w:num w:numId="13">
    <w:abstractNumId w:val="14"/>
  </w:num>
  <w:num w:numId="14">
    <w:abstractNumId w:val="6"/>
  </w:num>
  <w:num w:numId="15">
    <w:abstractNumId w:val="11"/>
  </w:num>
  <w:num w:numId="16">
    <w:abstractNumId w:val="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0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D0C4F"/>
    <w:rsid w:val="001F0319"/>
    <w:rsid w:val="0020561C"/>
    <w:rsid w:val="00270E78"/>
    <w:rsid w:val="0029155A"/>
    <w:rsid w:val="0030477F"/>
    <w:rsid w:val="00316DDF"/>
    <w:rsid w:val="00321B41"/>
    <w:rsid w:val="0032644D"/>
    <w:rsid w:val="00331393"/>
    <w:rsid w:val="00334BD8"/>
    <w:rsid w:val="00396B05"/>
    <w:rsid w:val="003A5739"/>
    <w:rsid w:val="003A7B39"/>
    <w:rsid w:val="003C7272"/>
    <w:rsid w:val="003D493B"/>
    <w:rsid w:val="003E2128"/>
    <w:rsid w:val="00404077"/>
    <w:rsid w:val="004133E9"/>
    <w:rsid w:val="00432B31"/>
    <w:rsid w:val="00440DDB"/>
    <w:rsid w:val="004411BF"/>
    <w:rsid w:val="004B3716"/>
    <w:rsid w:val="004E5710"/>
    <w:rsid w:val="005135BF"/>
    <w:rsid w:val="00514391"/>
    <w:rsid w:val="005216FF"/>
    <w:rsid w:val="00540CE5"/>
    <w:rsid w:val="0054748E"/>
    <w:rsid w:val="005619E4"/>
    <w:rsid w:val="00567218"/>
    <w:rsid w:val="00570226"/>
    <w:rsid w:val="005A1B30"/>
    <w:rsid w:val="005A74C2"/>
    <w:rsid w:val="005C44BC"/>
    <w:rsid w:val="005F385F"/>
    <w:rsid w:val="00624200"/>
    <w:rsid w:val="006339EA"/>
    <w:rsid w:val="0064219A"/>
    <w:rsid w:val="0065128C"/>
    <w:rsid w:val="00663234"/>
    <w:rsid w:val="00671F25"/>
    <w:rsid w:val="00673031"/>
    <w:rsid w:val="00673706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6121D"/>
    <w:rsid w:val="0087028C"/>
    <w:rsid w:val="008734FC"/>
    <w:rsid w:val="00875472"/>
    <w:rsid w:val="008A7230"/>
    <w:rsid w:val="008B1050"/>
    <w:rsid w:val="008C41C3"/>
    <w:rsid w:val="008D1193"/>
    <w:rsid w:val="00921214"/>
    <w:rsid w:val="00940897"/>
    <w:rsid w:val="009626A5"/>
    <w:rsid w:val="00986D2C"/>
    <w:rsid w:val="0099395B"/>
    <w:rsid w:val="009B1C61"/>
    <w:rsid w:val="009B21DF"/>
    <w:rsid w:val="009B3FFC"/>
    <w:rsid w:val="009B621C"/>
    <w:rsid w:val="00A2708A"/>
    <w:rsid w:val="00AA56FA"/>
    <w:rsid w:val="00AD5E79"/>
    <w:rsid w:val="00AF2776"/>
    <w:rsid w:val="00B25C97"/>
    <w:rsid w:val="00B25EE6"/>
    <w:rsid w:val="00B337D4"/>
    <w:rsid w:val="00B37688"/>
    <w:rsid w:val="00B51758"/>
    <w:rsid w:val="00B83078"/>
    <w:rsid w:val="00BB634D"/>
    <w:rsid w:val="00BD0279"/>
    <w:rsid w:val="00BD1788"/>
    <w:rsid w:val="00BE27EF"/>
    <w:rsid w:val="00BF3BB3"/>
    <w:rsid w:val="00BF4EA4"/>
    <w:rsid w:val="00C064AF"/>
    <w:rsid w:val="00C16669"/>
    <w:rsid w:val="00C443C9"/>
    <w:rsid w:val="00C51628"/>
    <w:rsid w:val="00C51DB4"/>
    <w:rsid w:val="00C52798"/>
    <w:rsid w:val="00C53D44"/>
    <w:rsid w:val="00C54004"/>
    <w:rsid w:val="00C677EB"/>
    <w:rsid w:val="00CE1D9D"/>
    <w:rsid w:val="00CE46C0"/>
    <w:rsid w:val="00CF270F"/>
    <w:rsid w:val="00D00FA5"/>
    <w:rsid w:val="00D50A06"/>
    <w:rsid w:val="00D5409B"/>
    <w:rsid w:val="00D77792"/>
    <w:rsid w:val="00D81B9A"/>
    <w:rsid w:val="00D84281"/>
    <w:rsid w:val="00D96C95"/>
    <w:rsid w:val="00DA0899"/>
    <w:rsid w:val="00DA6FFA"/>
    <w:rsid w:val="00DB79FD"/>
    <w:rsid w:val="00DC2AC8"/>
    <w:rsid w:val="00DD74BE"/>
    <w:rsid w:val="00E11B40"/>
    <w:rsid w:val="00E27554"/>
    <w:rsid w:val="00E3398F"/>
    <w:rsid w:val="00E345D1"/>
    <w:rsid w:val="00E37759"/>
    <w:rsid w:val="00E523AB"/>
    <w:rsid w:val="00E6203D"/>
    <w:rsid w:val="00EB0CF1"/>
    <w:rsid w:val="00EB65A8"/>
    <w:rsid w:val="00EE72C5"/>
    <w:rsid w:val="00EF69A3"/>
    <w:rsid w:val="00EF7706"/>
    <w:rsid w:val="00F07492"/>
    <w:rsid w:val="00F12DB5"/>
    <w:rsid w:val="00F14A8F"/>
    <w:rsid w:val="00F56A21"/>
    <w:rsid w:val="00F73C58"/>
    <w:rsid w:val="00FA18D7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6C793-F561-4CFF-9A40-F683B203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107</cp:revision>
  <cp:lastPrinted>2012-03-06T10:35:00Z</cp:lastPrinted>
  <dcterms:created xsi:type="dcterms:W3CDTF">2011-12-30T03:26:00Z</dcterms:created>
  <dcterms:modified xsi:type="dcterms:W3CDTF">2012-04-06T05:28:00Z</dcterms:modified>
</cp:coreProperties>
</file>